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top w:w="55" w:type="dxa"/>
          <w:left w:w="55" w:type="dxa"/>
          <w:bottom w:w="55" w:type="dxa"/>
          <w:right w:w="55" w:type="dxa"/>
        </w:tblCellMar>
        <w:tblLook w:val="04A0" w:firstRow="1" w:lastRow="0" w:firstColumn="1" w:lastColumn="0" w:noHBand="0" w:noVBand="1"/>
      </w:tblPr>
      <w:tblGrid>
        <w:gridCol w:w="2521"/>
        <w:gridCol w:w="7445"/>
      </w:tblGrid>
      <w:tr w:rsidR="00021317" w14:paraId="72FDAC8B" w14:textId="77777777" w:rsidTr="00BF174B">
        <w:tc>
          <w:tcPr>
            <w:tcW w:w="2521" w:type="dxa"/>
            <w:tcBorders>
              <w:top w:val="single" w:sz="2" w:space="0" w:color="000000"/>
              <w:left w:val="single" w:sz="2" w:space="0" w:color="000000"/>
              <w:bottom w:val="single" w:sz="2" w:space="0" w:color="000000"/>
            </w:tcBorders>
          </w:tcPr>
          <w:p w14:paraId="620B99AE" w14:textId="43783EEB" w:rsidR="00021317" w:rsidRDefault="00000000">
            <w:pPr>
              <w:pStyle w:val="TableContents"/>
              <w:widowControl w:val="0"/>
              <w:rPr>
                <w:b/>
                <w:bCs/>
              </w:rPr>
            </w:pPr>
            <w:r>
              <w:rPr>
                <w:b/>
                <w:bCs/>
              </w:rPr>
              <w:t>SHELTER</w:t>
            </w:r>
          </w:p>
        </w:tc>
        <w:tc>
          <w:tcPr>
            <w:tcW w:w="7445" w:type="dxa"/>
            <w:tcBorders>
              <w:top w:val="single" w:sz="2" w:space="0" w:color="000000"/>
              <w:left w:val="single" w:sz="2" w:space="0" w:color="000000"/>
              <w:bottom w:val="single" w:sz="2" w:space="0" w:color="000000"/>
              <w:right w:val="single" w:sz="2" w:space="0" w:color="000000"/>
            </w:tcBorders>
          </w:tcPr>
          <w:p w14:paraId="72138C63" w14:textId="77128C44" w:rsidR="00021317" w:rsidRDefault="00000000">
            <w:pPr>
              <w:pStyle w:val="TableContents"/>
              <w:widowControl w:val="0"/>
              <w:rPr>
                <w:b/>
                <w:bCs/>
              </w:rPr>
            </w:pPr>
            <w:r>
              <w:rPr>
                <w:b/>
                <w:bCs/>
              </w:rPr>
              <w:t>County SHELTER  #1</w:t>
            </w:r>
          </w:p>
        </w:tc>
      </w:tr>
      <w:tr w:rsidR="00021317" w14:paraId="2E6BAF1B" w14:textId="77777777" w:rsidTr="00BF174B">
        <w:tc>
          <w:tcPr>
            <w:tcW w:w="2521" w:type="dxa"/>
            <w:tcBorders>
              <w:left w:val="single" w:sz="2" w:space="0" w:color="000000"/>
              <w:bottom w:val="single" w:sz="2" w:space="0" w:color="000000"/>
            </w:tcBorders>
          </w:tcPr>
          <w:p w14:paraId="08D156FF" w14:textId="77777777" w:rsidR="00021317" w:rsidRDefault="00000000">
            <w:pPr>
              <w:pStyle w:val="TableContents"/>
              <w:widowControl w:val="0"/>
              <w:rPr>
                <w:b/>
                <w:bCs/>
              </w:rPr>
            </w:pPr>
            <w:r>
              <w:rPr>
                <w:b/>
                <w:bCs/>
              </w:rPr>
              <w:t xml:space="preserve">INJECT </w:t>
            </w:r>
            <w:r>
              <w:rPr>
                <w:b/>
                <w:bCs/>
                <w:sz w:val="28"/>
                <w:szCs w:val="28"/>
              </w:rPr>
              <w:t>ONE</w:t>
            </w:r>
          </w:p>
        </w:tc>
        <w:tc>
          <w:tcPr>
            <w:tcW w:w="7445" w:type="dxa"/>
            <w:tcBorders>
              <w:left w:val="single" w:sz="2" w:space="0" w:color="000000"/>
              <w:bottom w:val="single" w:sz="2" w:space="0" w:color="000000"/>
              <w:right w:val="single" w:sz="2" w:space="0" w:color="000000"/>
            </w:tcBorders>
          </w:tcPr>
          <w:p w14:paraId="620329E9" w14:textId="74DD440F" w:rsidR="00021317" w:rsidRDefault="00000000">
            <w:pPr>
              <w:pStyle w:val="TableContents"/>
              <w:widowControl w:val="0"/>
            </w:pPr>
            <w:r>
              <w:rPr>
                <w:b/>
                <w:bCs/>
              </w:rPr>
              <w:t>TIME:</w:t>
            </w:r>
            <w:r>
              <w:t xml:space="preserve"> </w:t>
            </w:r>
            <w:r>
              <w:rPr>
                <w:b/>
                <w:bCs/>
              </w:rPr>
              <w:t>9:</w:t>
            </w:r>
            <w:r w:rsidR="00BF174B">
              <w:rPr>
                <w:b/>
                <w:bCs/>
              </w:rPr>
              <w:t>35</w:t>
            </w:r>
            <w:r>
              <w:rPr>
                <w:b/>
                <w:bCs/>
              </w:rPr>
              <w:t xml:space="preserve"> EDT/8:</w:t>
            </w:r>
            <w:r w:rsidR="00BF174B">
              <w:rPr>
                <w:b/>
                <w:bCs/>
              </w:rPr>
              <w:t>3</w:t>
            </w:r>
            <w:r>
              <w:rPr>
                <w:b/>
                <w:bCs/>
              </w:rPr>
              <w:t>5 CDT (Suggested: inject as possible/sensible)</w:t>
            </w:r>
          </w:p>
        </w:tc>
      </w:tr>
      <w:tr w:rsidR="00021317" w14:paraId="02298E36" w14:textId="77777777" w:rsidTr="00BF174B">
        <w:tc>
          <w:tcPr>
            <w:tcW w:w="2521" w:type="dxa"/>
            <w:tcBorders>
              <w:left w:val="single" w:sz="2" w:space="0" w:color="000000"/>
              <w:bottom w:val="single" w:sz="2" w:space="0" w:color="000000"/>
            </w:tcBorders>
          </w:tcPr>
          <w:p w14:paraId="74296204" w14:textId="77777777" w:rsidR="00021317" w:rsidRDefault="00000000">
            <w:pPr>
              <w:pStyle w:val="TableContents"/>
              <w:widowControl w:val="0"/>
            </w:pPr>
            <w:r>
              <w:t>INJECT</w:t>
            </w:r>
          </w:p>
        </w:tc>
        <w:tc>
          <w:tcPr>
            <w:tcW w:w="7445" w:type="dxa"/>
            <w:tcBorders>
              <w:left w:val="single" w:sz="2" w:space="0" w:color="000000"/>
              <w:bottom w:val="single" w:sz="2" w:space="0" w:color="000000"/>
              <w:right w:val="single" w:sz="2" w:space="0" w:color="000000"/>
            </w:tcBorders>
          </w:tcPr>
          <w:p w14:paraId="72A23108" w14:textId="705CB776" w:rsidR="00021317" w:rsidRDefault="00000000">
            <w:pPr>
              <w:pStyle w:val="TableContents"/>
              <w:widowControl w:val="0"/>
            </w:pPr>
            <w:r>
              <w:t>Following announcement on the FL ARES nets and the SARNET of a spreading infrastructure failure of normal communications means, your team has been activated by a served agency (normally a county Emergency Management Agency).  Your team</w:t>
            </w:r>
            <w:r w:rsidR="00BF174B">
              <w:t xml:space="preserve"> may have</w:t>
            </w:r>
            <w:r>
              <w:t xml:space="preserve"> already been deployed to an actual shelter or simulated shelter (this done in advance of Exercise start time). </w:t>
            </w:r>
          </w:p>
          <w:p w14:paraId="533FEA3B" w14:textId="77777777" w:rsidR="00021317" w:rsidRDefault="00021317">
            <w:pPr>
              <w:pStyle w:val="TableContents"/>
              <w:widowControl w:val="0"/>
            </w:pPr>
          </w:p>
          <w:p w14:paraId="5609A9AE" w14:textId="77777777" w:rsidR="00021317" w:rsidRDefault="00000000">
            <w:pPr>
              <w:pStyle w:val="TableContents"/>
              <w:widowControl w:val="0"/>
            </w:pPr>
            <w:r>
              <w:t xml:space="preserve">As part of your shelter activation, you have been instructed by your served agency to provide initial information.  This information should be transmitted to your served agency and authorized by the appropriate shelter manager. </w:t>
            </w:r>
          </w:p>
          <w:p w14:paraId="4BBF66A8" w14:textId="77777777" w:rsidR="00021317" w:rsidRDefault="00021317">
            <w:pPr>
              <w:pStyle w:val="TableContents"/>
              <w:widowControl w:val="0"/>
            </w:pPr>
          </w:p>
          <w:p w14:paraId="08D20AD5" w14:textId="3CA0403C" w:rsidR="00021317" w:rsidRDefault="00BF174B">
            <w:pPr>
              <w:pStyle w:val="TableContents"/>
              <w:widowControl w:val="0"/>
            </w:pPr>
            <w:r>
              <w:rPr>
                <w:b/>
                <w:bCs/>
              </w:rPr>
              <w:t xml:space="preserve">ACTION: </w:t>
            </w:r>
            <w:r w:rsidR="00000000">
              <w:t>Provide the following information</w:t>
            </w:r>
            <w:r w:rsidR="00EC6428">
              <w:t xml:space="preserve"> (you may provide whatever counts you would like)</w:t>
            </w:r>
            <w:r w:rsidR="00000000">
              <w:t>:</w:t>
            </w:r>
          </w:p>
          <w:p w14:paraId="7CF65203" w14:textId="77777777" w:rsidR="00021317" w:rsidRDefault="00021317">
            <w:pPr>
              <w:pStyle w:val="TableContents"/>
              <w:widowControl w:val="0"/>
            </w:pPr>
          </w:p>
          <w:p w14:paraId="10B5259E" w14:textId="77777777" w:rsidR="00021317" w:rsidRDefault="00000000">
            <w:pPr>
              <w:pStyle w:val="TableContents"/>
              <w:widowControl w:val="0"/>
            </w:pPr>
            <w:r>
              <w:t xml:space="preserve">1. Initial total of shelter clients.  </w:t>
            </w:r>
          </w:p>
          <w:p w14:paraId="1070E0DD" w14:textId="77777777" w:rsidR="00021317" w:rsidRDefault="00000000">
            <w:pPr>
              <w:pStyle w:val="TableContents"/>
              <w:widowControl w:val="0"/>
            </w:pPr>
            <w:r>
              <w:t>2. Regular clients</w:t>
            </w:r>
          </w:p>
          <w:p w14:paraId="556F362E" w14:textId="77777777" w:rsidR="00021317" w:rsidRDefault="00000000">
            <w:pPr>
              <w:pStyle w:val="TableContents"/>
              <w:widowControl w:val="0"/>
            </w:pPr>
            <w:r>
              <w:t>3. Special needs clients</w:t>
            </w:r>
          </w:p>
          <w:p w14:paraId="267E6FE2" w14:textId="77777777" w:rsidR="00021317" w:rsidRDefault="00000000">
            <w:pPr>
              <w:pStyle w:val="TableContents"/>
              <w:widowControl w:val="0"/>
            </w:pPr>
            <w:r>
              <w:t>4. Special needs caregivers</w:t>
            </w:r>
          </w:p>
          <w:p w14:paraId="5B96FD87" w14:textId="2F253BCE" w:rsidR="00021317" w:rsidRDefault="00000000">
            <w:pPr>
              <w:pStyle w:val="TableContents"/>
              <w:widowControl w:val="0"/>
            </w:pPr>
            <w:r>
              <w:t xml:space="preserve">5. Pets (whether your Shelter is a designated </w:t>
            </w:r>
            <w:r w:rsidR="00BF174B">
              <w:t xml:space="preserve">pet </w:t>
            </w:r>
            <w:r>
              <w:t>shelter)</w:t>
            </w:r>
          </w:p>
          <w:p w14:paraId="4A89085F" w14:textId="77777777" w:rsidR="00021317" w:rsidRDefault="00000000">
            <w:pPr>
              <w:pStyle w:val="TableContents"/>
              <w:widowControl w:val="0"/>
            </w:pPr>
            <w:r>
              <w:t>6. Staff</w:t>
            </w:r>
          </w:p>
          <w:p w14:paraId="061306AC" w14:textId="77777777" w:rsidR="00021317" w:rsidRDefault="00021317">
            <w:pPr>
              <w:pStyle w:val="TableContents"/>
              <w:widowControl w:val="0"/>
            </w:pPr>
          </w:p>
          <w:p w14:paraId="22F3A604" w14:textId="6B8672EE" w:rsidR="00021317" w:rsidRDefault="00000000">
            <w:pPr>
              <w:pStyle w:val="TableContents"/>
              <w:widowControl w:val="0"/>
            </w:pPr>
            <w:r>
              <w:t>Transmit the information as structured record traffic using an ICS-213</w:t>
            </w:r>
            <w:r w:rsidR="00A35CD1">
              <w:t xml:space="preserve"> or your county’s Shelter Report</w:t>
            </w:r>
            <w:r>
              <w:t>.</w:t>
            </w:r>
            <w:r w:rsidR="001C7D6C">
              <w:t xml:space="preserve">  </w:t>
            </w:r>
            <w:r w:rsidR="001C7D6C">
              <w:rPr>
                <w:b/>
                <w:bCs/>
                <w:u w:val="single"/>
              </w:rPr>
              <w:t>**REMEMBER** - All communications should start and end with  “FOR EXERCISE”</w:t>
            </w:r>
            <w:r w:rsidR="001C7D6C">
              <w:t xml:space="preserve"> </w:t>
            </w:r>
            <w:r>
              <w:t xml:space="preserve"> </w:t>
            </w:r>
          </w:p>
          <w:p w14:paraId="158749DE" w14:textId="77777777" w:rsidR="00021317" w:rsidRDefault="00021317">
            <w:pPr>
              <w:pStyle w:val="TableContents"/>
              <w:widowControl w:val="0"/>
            </w:pPr>
          </w:p>
        </w:tc>
      </w:tr>
    </w:tbl>
    <w:p w14:paraId="5B5EBA12" w14:textId="16E08995" w:rsidR="00021317" w:rsidRDefault="00021317"/>
    <w:tbl>
      <w:tblPr>
        <w:tblW w:w="5000" w:type="pct"/>
        <w:tblLayout w:type="fixed"/>
        <w:tblCellMar>
          <w:top w:w="55" w:type="dxa"/>
          <w:left w:w="55" w:type="dxa"/>
          <w:bottom w:w="55" w:type="dxa"/>
          <w:right w:w="55" w:type="dxa"/>
        </w:tblCellMar>
        <w:tblLook w:val="04A0" w:firstRow="1" w:lastRow="0" w:firstColumn="1" w:lastColumn="0" w:noHBand="0" w:noVBand="1"/>
      </w:tblPr>
      <w:tblGrid>
        <w:gridCol w:w="2521"/>
        <w:gridCol w:w="7445"/>
      </w:tblGrid>
      <w:tr w:rsidR="00021317" w14:paraId="3AECDEBB" w14:textId="77777777" w:rsidTr="001C7D6C">
        <w:tc>
          <w:tcPr>
            <w:tcW w:w="2521" w:type="dxa"/>
            <w:tcBorders>
              <w:top w:val="single" w:sz="2" w:space="0" w:color="000000"/>
              <w:left w:val="single" w:sz="2" w:space="0" w:color="000000"/>
              <w:bottom w:val="single" w:sz="2" w:space="0" w:color="000000"/>
            </w:tcBorders>
          </w:tcPr>
          <w:p w14:paraId="5C153275" w14:textId="4842AF67" w:rsidR="00021317" w:rsidRDefault="00000000">
            <w:pPr>
              <w:pStyle w:val="TableContents"/>
              <w:widowControl w:val="0"/>
              <w:rPr>
                <w:b/>
                <w:bCs/>
              </w:rPr>
            </w:pPr>
            <w:r>
              <w:rPr>
                <w:b/>
                <w:bCs/>
              </w:rPr>
              <w:t>SHELTER</w:t>
            </w:r>
          </w:p>
        </w:tc>
        <w:tc>
          <w:tcPr>
            <w:tcW w:w="7445" w:type="dxa"/>
            <w:tcBorders>
              <w:top w:val="single" w:sz="2" w:space="0" w:color="000000"/>
              <w:left w:val="single" w:sz="2" w:space="0" w:color="000000"/>
              <w:bottom w:val="single" w:sz="2" w:space="0" w:color="000000"/>
              <w:right w:val="single" w:sz="2" w:space="0" w:color="000000"/>
            </w:tcBorders>
          </w:tcPr>
          <w:p w14:paraId="343D9E40" w14:textId="1D9C172C" w:rsidR="00021317" w:rsidRDefault="00000000">
            <w:pPr>
              <w:pStyle w:val="TableContents"/>
              <w:widowControl w:val="0"/>
              <w:rPr>
                <w:b/>
                <w:bCs/>
              </w:rPr>
            </w:pPr>
            <w:r>
              <w:rPr>
                <w:b/>
                <w:bCs/>
              </w:rPr>
              <w:t>County SHELTER  #1</w:t>
            </w:r>
          </w:p>
        </w:tc>
      </w:tr>
      <w:tr w:rsidR="00021317" w14:paraId="31345BBC" w14:textId="77777777" w:rsidTr="001C7D6C">
        <w:tc>
          <w:tcPr>
            <w:tcW w:w="2521" w:type="dxa"/>
            <w:tcBorders>
              <w:left w:val="single" w:sz="2" w:space="0" w:color="000000"/>
              <w:bottom w:val="single" w:sz="2" w:space="0" w:color="000000"/>
            </w:tcBorders>
          </w:tcPr>
          <w:p w14:paraId="2C2991D6" w14:textId="77777777" w:rsidR="00021317" w:rsidRDefault="00000000">
            <w:pPr>
              <w:pStyle w:val="TableContents"/>
              <w:widowControl w:val="0"/>
              <w:rPr>
                <w:b/>
                <w:bCs/>
              </w:rPr>
            </w:pPr>
            <w:r>
              <w:rPr>
                <w:b/>
                <w:bCs/>
              </w:rPr>
              <w:t>INJECT</w:t>
            </w:r>
            <w:r>
              <w:rPr>
                <w:b/>
                <w:bCs/>
                <w:sz w:val="28"/>
                <w:szCs w:val="28"/>
              </w:rPr>
              <w:t xml:space="preserve"> TWO</w:t>
            </w:r>
          </w:p>
        </w:tc>
        <w:tc>
          <w:tcPr>
            <w:tcW w:w="7445" w:type="dxa"/>
            <w:tcBorders>
              <w:left w:val="single" w:sz="2" w:space="0" w:color="000000"/>
              <w:bottom w:val="single" w:sz="2" w:space="0" w:color="000000"/>
              <w:right w:val="single" w:sz="2" w:space="0" w:color="000000"/>
            </w:tcBorders>
          </w:tcPr>
          <w:p w14:paraId="51CC99C8" w14:textId="03965A10" w:rsidR="00021317" w:rsidRDefault="00000000">
            <w:pPr>
              <w:pStyle w:val="TableContents"/>
              <w:widowControl w:val="0"/>
            </w:pPr>
            <w:r>
              <w:rPr>
                <w:b/>
                <w:bCs/>
              </w:rPr>
              <w:t>TIME:</w:t>
            </w:r>
            <w:r>
              <w:t xml:space="preserve"> </w:t>
            </w:r>
            <w:r>
              <w:rPr>
                <w:b/>
                <w:bCs/>
              </w:rPr>
              <w:t>9:</w:t>
            </w:r>
            <w:r w:rsidR="00BF174B">
              <w:rPr>
                <w:b/>
                <w:bCs/>
              </w:rPr>
              <w:t>55</w:t>
            </w:r>
            <w:r>
              <w:rPr>
                <w:b/>
                <w:bCs/>
              </w:rPr>
              <w:t xml:space="preserve"> EDT/8:</w:t>
            </w:r>
            <w:r w:rsidR="00BF174B">
              <w:rPr>
                <w:b/>
                <w:bCs/>
              </w:rPr>
              <w:t>55</w:t>
            </w:r>
            <w:r>
              <w:rPr>
                <w:b/>
                <w:bCs/>
              </w:rPr>
              <w:t xml:space="preserve"> CDT (or as soon as practicable)</w:t>
            </w:r>
          </w:p>
        </w:tc>
      </w:tr>
      <w:tr w:rsidR="00021317" w14:paraId="0919B572" w14:textId="77777777" w:rsidTr="001C7D6C">
        <w:tc>
          <w:tcPr>
            <w:tcW w:w="2521" w:type="dxa"/>
            <w:tcBorders>
              <w:left w:val="single" w:sz="2" w:space="0" w:color="000000"/>
              <w:bottom w:val="single" w:sz="2" w:space="0" w:color="000000"/>
            </w:tcBorders>
          </w:tcPr>
          <w:p w14:paraId="40AFF91D" w14:textId="77777777" w:rsidR="00021317" w:rsidRDefault="00000000">
            <w:pPr>
              <w:pStyle w:val="TableContents"/>
              <w:widowControl w:val="0"/>
            </w:pPr>
            <w:r>
              <w:t>INJECT</w:t>
            </w:r>
          </w:p>
        </w:tc>
        <w:tc>
          <w:tcPr>
            <w:tcW w:w="7445" w:type="dxa"/>
            <w:tcBorders>
              <w:left w:val="single" w:sz="2" w:space="0" w:color="000000"/>
              <w:bottom w:val="single" w:sz="2" w:space="0" w:color="000000"/>
              <w:right w:val="single" w:sz="2" w:space="0" w:color="000000"/>
            </w:tcBorders>
          </w:tcPr>
          <w:p w14:paraId="39F4A1C1" w14:textId="77777777" w:rsidR="00021317" w:rsidRDefault="00000000">
            <w:pPr>
              <w:pStyle w:val="TableContents"/>
              <w:widowControl w:val="0"/>
            </w:pPr>
            <w:r>
              <w:t>The general situation is worsening. Conventional means of communication are increasingly impacted. There is fear of widespread disruption in food, water, and fuel supplies, as well as in financial services. There are indications that public order may be breaking down.  An increasingly fearful citizenry is streaming to shelters as the scale of what now appears to be a disaster unfolds.</w:t>
            </w:r>
          </w:p>
          <w:p w14:paraId="78EE493E" w14:textId="77777777" w:rsidR="00021317" w:rsidRDefault="00021317">
            <w:pPr>
              <w:pStyle w:val="TableContents"/>
              <w:widowControl w:val="0"/>
            </w:pPr>
          </w:p>
          <w:p w14:paraId="687CD172" w14:textId="0BF7447C" w:rsidR="00021317" w:rsidRDefault="00761F99">
            <w:pPr>
              <w:pStyle w:val="TableContents"/>
              <w:widowControl w:val="0"/>
            </w:pPr>
            <w:r>
              <w:rPr>
                <w:b/>
                <w:bCs/>
              </w:rPr>
              <w:t>ACTION:</w:t>
            </w:r>
            <w:r>
              <w:rPr>
                <w:b/>
                <w:bCs/>
              </w:rPr>
              <w:t xml:space="preserve"> </w:t>
            </w:r>
            <w:r w:rsidR="00000000">
              <w:t xml:space="preserve">The </w:t>
            </w:r>
            <w:r>
              <w:t>S</w:t>
            </w:r>
            <w:r w:rsidR="00000000">
              <w:t xml:space="preserve">helter </w:t>
            </w:r>
            <w:r>
              <w:t>M</w:t>
            </w:r>
            <w:r w:rsidR="00000000">
              <w:t>anager asks the team to send a message to the County Emergency Operations Center advising of an increase in shelter clients, and that the Shelter will soon provide an updated client count.</w:t>
            </w:r>
          </w:p>
          <w:p w14:paraId="177C016C" w14:textId="77777777" w:rsidR="00021317" w:rsidRDefault="00021317">
            <w:pPr>
              <w:pStyle w:val="TableContents"/>
              <w:widowControl w:val="0"/>
            </w:pPr>
          </w:p>
          <w:p w14:paraId="799CA2AD" w14:textId="763810E7" w:rsidR="00021317" w:rsidRDefault="001C7D6C" w:rsidP="006D0728">
            <w:pPr>
              <w:pStyle w:val="TableContents"/>
              <w:widowControl w:val="0"/>
            </w:pPr>
            <w:r>
              <w:rPr>
                <w:b/>
                <w:bCs/>
                <w:u w:val="single"/>
              </w:rPr>
              <w:t>**REMEMBER** - All communications should start and end with  “FOR EXERCISE”</w:t>
            </w:r>
            <w:r>
              <w:t xml:space="preserve"> </w:t>
            </w:r>
          </w:p>
        </w:tc>
      </w:tr>
      <w:tr w:rsidR="00021317" w14:paraId="3EB86300" w14:textId="77777777" w:rsidTr="001C7D6C">
        <w:tc>
          <w:tcPr>
            <w:tcW w:w="2521" w:type="dxa"/>
            <w:tcBorders>
              <w:top w:val="single" w:sz="2" w:space="0" w:color="000000"/>
              <w:left w:val="single" w:sz="2" w:space="0" w:color="000000"/>
              <w:bottom w:val="single" w:sz="2" w:space="0" w:color="000000"/>
            </w:tcBorders>
          </w:tcPr>
          <w:p w14:paraId="4AC6A44B" w14:textId="77777777" w:rsidR="00021317" w:rsidRDefault="00000000">
            <w:pPr>
              <w:pStyle w:val="TableContents"/>
              <w:widowControl w:val="0"/>
              <w:rPr>
                <w:b/>
                <w:bCs/>
              </w:rPr>
            </w:pPr>
            <w:r>
              <w:rPr>
                <w:b/>
                <w:bCs/>
              </w:rPr>
              <w:lastRenderedPageBreak/>
              <w:t>SHELTER Sample</w:t>
            </w:r>
          </w:p>
        </w:tc>
        <w:tc>
          <w:tcPr>
            <w:tcW w:w="7445" w:type="dxa"/>
            <w:tcBorders>
              <w:top w:val="single" w:sz="2" w:space="0" w:color="000000"/>
              <w:left w:val="single" w:sz="2" w:space="0" w:color="000000"/>
              <w:bottom w:val="single" w:sz="2" w:space="0" w:color="000000"/>
              <w:right w:val="single" w:sz="2" w:space="0" w:color="000000"/>
            </w:tcBorders>
          </w:tcPr>
          <w:p w14:paraId="4199A76A" w14:textId="1C29434D" w:rsidR="00021317" w:rsidRDefault="00000000">
            <w:pPr>
              <w:pStyle w:val="TableContents"/>
              <w:widowControl w:val="0"/>
              <w:rPr>
                <w:b/>
                <w:bCs/>
              </w:rPr>
            </w:pPr>
            <w:r>
              <w:rPr>
                <w:b/>
                <w:bCs/>
              </w:rPr>
              <w:t>County SHELTER  #1</w:t>
            </w:r>
          </w:p>
        </w:tc>
      </w:tr>
      <w:tr w:rsidR="00021317" w14:paraId="3B959C94" w14:textId="77777777" w:rsidTr="001C7D6C">
        <w:tc>
          <w:tcPr>
            <w:tcW w:w="2521" w:type="dxa"/>
            <w:tcBorders>
              <w:left w:val="single" w:sz="2" w:space="0" w:color="000000"/>
              <w:bottom w:val="single" w:sz="2" w:space="0" w:color="000000"/>
            </w:tcBorders>
          </w:tcPr>
          <w:p w14:paraId="42BADA81" w14:textId="77777777" w:rsidR="00021317" w:rsidRDefault="00000000">
            <w:pPr>
              <w:pStyle w:val="TableContents"/>
              <w:widowControl w:val="0"/>
              <w:rPr>
                <w:b/>
                <w:bCs/>
              </w:rPr>
            </w:pPr>
            <w:r>
              <w:rPr>
                <w:b/>
                <w:bCs/>
              </w:rPr>
              <w:t>INJECT</w:t>
            </w:r>
            <w:r>
              <w:rPr>
                <w:b/>
                <w:bCs/>
                <w:sz w:val="28"/>
                <w:szCs w:val="28"/>
              </w:rPr>
              <w:t xml:space="preserve"> THREE</w:t>
            </w:r>
          </w:p>
        </w:tc>
        <w:tc>
          <w:tcPr>
            <w:tcW w:w="7445" w:type="dxa"/>
            <w:tcBorders>
              <w:left w:val="single" w:sz="2" w:space="0" w:color="000000"/>
              <w:bottom w:val="single" w:sz="2" w:space="0" w:color="000000"/>
              <w:right w:val="single" w:sz="2" w:space="0" w:color="000000"/>
            </w:tcBorders>
          </w:tcPr>
          <w:p w14:paraId="155D6919" w14:textId="049F120F" w:rsidR="00021317" w:rsidRDefault="00000000">
            <w:pPr>
              <w:pStyle w:val="TableContents"/>
              <w:widowControl w:val="0"/>
            </w:pPr>
            <w:r>
              <w:rPr>
                <w:b/>
                <w:bCs/>
              </w:rPr>
              <w:t>TIME:</w:t>
            </w:r>
            <w:r>
              <w:t xml:space="preserve"> </w:t>
            </w:r>
            <w:r w:rsidR="00BF174B" w:rsidRPr="00BF174B">
              <w:rPr>
                <w:b/>
                <w:bCs/>
              </w:rPr>
              <w:t>10</w:t>
            </w:r>
            <w:r w:rsidRPr="00BF174B">
              <w:rPr>
                <w:b/>
                <w:bCs/>
              </w:rPr>
              <w:t>:</w:t>
            </w:r>
            <w:r w:rsidR="00BF174B" w:rsidRPr="00BF174B">
              <w:rPr>
                <w:b/>
                <w:bCs/>
              </w:rPr>
              <w:t>20</w:t>
            </w:r>
            <w:r w:rsidRPr="00BF174B">
              <w:rPr>
                <w:b/>
                <w:bCs/>
              </w:rPr>
              <w:t xml:space="preserve"> EDT/</w:t>
            </w:r>
            <w:r w:rsidR="00BF174B" w:rsidRPr="00BF174B">
              <w:rPr>
                <w:b/>
                <w:bCs/>
              </w:rPr>
              <w:t>9</w:t>
            </w:r>
            <w:r w:rsidRPr="00BF174B">
              <w:rPr>
                <w:b/>
                <w:bCs/>
              </w:rPr>
              <w:t>:</w:t>
            </w:r>
            <w:r w:rsidR="00BF174B" w:rsidRPr="00BF174B">
              <w:rPr>
                <w:b/>
                <w:bCs/>
              </w:rPr>
              <w:t>20</w:t>
            </w:r>
            <w:r>
              <w:rPr>
                <w:b/>
                <w:bCs/>
              </w:rPr>
              <w:t xml:space="preserve"> CDT (or as soon as practicable)</w:t>
            </w:r>
          </w:p>
        </w:tc>
      </w:tr>
      <w:tr w:rsidR="00021317" w14:paraId="3A94FEFC" w14:textId="77777777" w:rsidTr="001C7D6C">
        <w:tc>
          <w:tcPr>
            <w:tcW w:w="2521" w:type="dxa"/>
            <w:tcBorders>
              <w:left w:val="single" w:sz="2" w:space="0" w:color="000000"/>
              <w:bottom w:val="single" w:sz="2" w:space="0" w:color="000000"/>
            </w:tcBorders>
          </w:tcPr>
          <w:p w14:paraId="75A4B1F4" w14:textId="77777777" w:rsidR="00021317" w:rsidRDefault="00000000">
            <w:pPr>
              <w:pStyle w:val="TableContents"/>
              <w:widowControl w:val="0"/>
            </w:pPr>
            <w:r>
              <w:t>INJECT</w:t>
            </w:r>
          </w:p>
        </w:tc>
        <w:tc>
          <w:tcPr>
            <w:tcW w:w="7445" w:type="dxa"/>
            <w:tcBorders>
              <w:left w:val="single" w:sz="2" w:space="0" w:color="000000"/>
              <w:bottom w:val="single" w:sz="2" w:space="0" w:color="000000"/>
              <w:right w:val="single" w:sz="2" w:space="0" w:color="000000"/>
            </w:tcBorders>
          </w:tcPr>
          <w:p w14:paraId="5A56E6FA" w14:textId="6A3A56CD" w:rsidR="00021317" w:rsidRDefault="00000000">
            <w:pPr>
              <w:pStyle w:val="TableContents"/>
              <w:widowControl w:val="0"/>
            </w:pPr>
            <w:r>
              <w:t xml:space="preserve">Infrastructure breakdown is accelerating. Reports are coming </w:t>
            </w:r>
            <w:r w:rsidR="001C7D6C">
              <w:t>into</w:t>
            </w:r>
            <w:r>
              <w:t xml:space="preserve"> the Shelter, with increasing numbers of clients, of some civil unrest.  Cell systems are not functioning.</w:t>
            </w:r>
            <w:r w:rsidR="00EA193E">
              <w:t xml:space="preserve">  </w:t>
            </w:r>
            <w:r>
              <w:t xml:space="preserve">The Shelter has lost power.  There are no backup generators. No evidence yet that the special needs clients are adversely affected. </w:t>
            </w:r>
          </w:p>
          <w:p w14:paraId="647BF184" w14:textId="77777777" w:rsidR="008E07D3" w:rsidRDefault="008E07D3">
            <w:pPr>
              <w:pStyle w:val="TableContents"/>
              <w:widowControl w:val="0"/>
            </w:pPr>
          </w:p>
          <w:p w14:paraId="271BCB20" w14:textId="1F25DB11" w:rsidR="00021317" w:rsidRDefault="008E07D3">
            <w:pPr>
              <w:pStyle w:val="TableContents"/>
              <w:widowControl w:val="0"/>
            </w:pPr>
            <w:r>
              <w:rPr>
                <w:b/>
                <w:bCs/>
              </w:rPr>
              <w:t>ACTION:</w:t>
            </w:r>
            <w:r>
              <w:t xml:space="preserve">  Using emergency power only</w:t>
            </w:r>
            <w:r w:rsidR="00B31139">
              <w:t>, t</w:t>
            </w:r>
            <w:r w:rsidR="00000000">
              <w:t xml:space="preserve">he </w:t>
            </w:r>
            <w:r>
              <w:t>S</w:t>
            </w:r>
            <w:r w:rsidR="00000000">
              <w:t xml:space="preserve">helter </w:t>
            </w:r>
            <w:r>
              <w:t>M</w:t>
            </w:r>
            <w:r w:rsidR="00000000">
              <w:t>anager asks the team to advise the EOC of the current client count following the information format of inject one.</w:t>
            </w:r>
            <w:r>
              <w:t xml:space="preserve">  </w:t>
            </w:r>
            <w:r w:rsidR="00000000">
              <w:t>The manager also directs the team to tell the EOC that there is no power at the Shelter; consequently, although the situation is under control, stress levels are increasing. Clients are now becoming restive and very anxious.</w:t>
            </w:r>
          </w:p>
          <w:p w14:paraId="0F2C7C33" w14:textId="38A56DAB" w:rsidR="001C7D6C" w:rsidRDefault="001C7D6C">
            <w:pPr>
              <w:pStyle w:val="TableContents"/>
              <w:widowControl w:val="0"/>
            </w:pPr>
          </w:p>
          <w:p w14:paraId="3D6D1B5A" w14:textId="2585C0C7" w:rsidR="001C7D6C" w:rsidRDefault="001C7D6C">
            <w:pPr>
              <w:pStyle w:val="TableContents"/>
              <w:widowControl w:val="0"/>
            </w:pPr>
            <w:r>
              <w:rPr>
                <w:b/>
                <w:bCs/>
                <w:u w:val="single"/>
              </w:rPr>
              <w:t>**REMEMBER** - All communications should start and end with  “FOR EXERCISE”</w:t>
            </w:r>
          </w:p>
          <w:p w14:paraId="704C4F8E" w14:textId="77777777" w:rsidR="00021317" w:rsidRDefault="00021317">
            <w:pPr>
              <w:pStyle w:val="TableContents"/>
              <w:widowControl w:val="0"/>
            </w:pPr>
          </w:p>
        </w:tc>
      </w:tr>
    </w:tbl>
    <w:p w14:paraId="0106E1E4" w14:textId="77777777" w:rsidR="00021317" w:rsidRDefault="00021317"/>
    <w:p w14:paraId="3D0B9740" w14:textId="77777777" w:rsidR="00021317" w:rsidRDefault="00021317"/>
    <w:tbl>
      <w:tblPr>
        <w:tblW w:w="5000" w:type="pct"/>
        <w:tblLayout w:type="fixed"/>
        <w:tblCellMar>
          <w:top w:w="55" w:type="dxa"/>
          <w:left w:w="55" w:type="dxa"/>
          <w:bottom w:w="55" w:type="dxa"/>
          <w:right w:w="55" w:type="dxa"/>
        </w:tblCellMar>
        <w:tblLook w:val="04A0" w:firstRow="1" w:lastRow="0" w:firstColumn="1" w:lastColumn="0" w:noHBand="0" w:noVBand="1"/>
      </w:tblPr>
      <w:tblGrid>
        <w:gridCol w:w="2521"/>
        <w:gridCol w:w="7445"/>
      </w:tblGrid>
      <w:tr w:rsidR="00021317" w14:paraId="5CB2588E" w14:textId="77777777">
        <w:tc>
          <w:tcPr>
            <w:tcW w:w="2522" w:type="dxa"/>
            <w:tcBorders>
              <w:top w:val="single" w:sz="2" w:space="0" w:color="000000"/>
              <w:left w:val="single" w:sz="2" w:space="0" w:color="000000"/>
              <w:bottom w:val="single" w:sz="2" w:space="0" w:color="000000"/>
            </w:tcBorders>
          </w:tcPr>
          <w:p w14:paraId="00B64A4C" w14:textId="3170CE40" w:rsidR="00021317" w:rsidRDefault="00000000">
            <w:pPr>
              <w:pStyle w:val="TableContents"/>
              <w:widowControl w:val="0"/>
              <w:rPr>
                <w:b/>
                <w:bCs/>
              </w:rPr>
            </w:pPr>
            <w:r>
              <w:rPr>
                <w:b/>
                <w:bCs/>
              </w:rPr>
              <w:t>SHELTER</w:t>
            </w:r>
          </w:p>
        </w:tc>
        <w:tc>
          <w:tcPr>
            <w:tcW w:w="7450" w:type="dxa"/>
            <w:tcBorders>
              <w:top w:val="single" w:sz="2" w:space="0" w:color="000000"/>
              <w:left w:val="single" w:sz="2" w:space="0" w:color="000000"/>
              <w:bottom w:val="single" w:sz="2" w:space="0" w:color="000000"/>
              <w:right w:val="single" w:sz="2" w:space="0" w:color="000000"/>
            </w:tcBorders>
          </w:tcPr>
          <w:p w14:paraId="6C4CE321" w14:textId="760797BE" w:rsidR="00021317" w:rsidRDefault="00000000">
            <w:pPr>
              <w:pStyle w:val="TableContents"/>
              <w:widowControl w:val="0"/>
              <w:rPr>
                <w:b/>
                <w:bCs/>
              </w:rPr>
            </w:pPr>
            <w:r>
              <w:rPr>
                <w:b/>
                <w:bCs/>
              </w:rPr>
              <w:t>County SHELTER  #1</w:t>
            </w:r>
          </w:p>
        </w:tc>
      </w:tr>
      <w:tr w:rsidR="00021317" w14:paraId="6FAF2198" w14:textId="77777777">
        <w:tc>
          <w:tcPr>
            <w:tcW w:w="2522" w:type="dxa"/>
            <w:tcBorders>
              <w:left w:val="single" w:sz="2" w:space="0" w:color="000000"/>
              <w:bottom w:val="single" w:sz="2" w:space="0" w:color="000000"/>
            </w:tcBorders>
          </w:tcPr>
          <w:p w14:paraId="40FC36CC" w14:textId="77777777" w:rsidR="00021317" w:rsidRDefault="00000000">
            <w:pPr>
              <w:pStyle w:val="TableContents"/>
              <w:widowControl w:val="0"/>
              <w:rPr>
                <w:b/>
                <w:bCs/>
              </w:rPr>
            </w:pPr>
            <w:r>
              <w:rPr>
                <w:b/>
                <w:bCs/>
              </w:rPr>
              <w:t>INJECT</w:t>
            </w:r>
            <w:r>
              <w:rPr>
                <w:b/>
                <w:bCs/>
                <w:sz w:val="28"/>
                <w:szCs w:val="28"/>
              </w:rPr>
              <w:t xml:space="preserve"> FOUR</w:t>
            </w:r>
          </w:p>
        </w:tc>
        <w:tc>
          <w:tcPr>
            <w:tcW w:w="7450" w:type="dxa"/>
            <w:tcBorders>
              <w:left w:val="single" w:sz="2" w:space="0" w:color="000000"/>
              <w:bottom w:val="single" w:sz="2" w:space="0" w:color="000000"/>
              <w:right w:val="single" w:sz="2" w:space="0" w:color="000000"/>
            </w:tcBorders>
          </w:tcPr>
          <w:p w14:paraId="26CF0993" w14:textId="3968EFDA" w:rsidR="00021317" w:rsidRDefault="00000000">
            <w:pPr>
              <w:pStyle w:val="TableContents"/>
              <w:widowControl w:val="0"/>
            </w:pPr>
            <w:r>
              <w:rPr>
                <w:b/>
                <w:bCs/>
              </w:rPr>
              <w:t>TIME:</w:t>
            </w:r>
            <w:r>
              <w:t xml:space="preserve"> </w:t>
            </w:r>
            <w:r>
              <w:rPr>
                <w:b/>
                <w:bCs/>
              </w:rPr>
              <w:t>10:</w:t>
            </w:r>
            <w:r w:rsidR="00BF174B">
              <w:rPr>
                <w:b/>
                <w:bCs/>
              </w:rPr>
              <w:t>55</w:t>
            </w:r>
            <w:r>
              <w:rPr>
                <w:b/>
                <w:bCs/>
              </w:rPr>
              <w:t xml:space="preserve"> EDT/9:</w:t>
            </w:r>
            <w:r w:rsidR="00BF174B">
              <w:rPr>
                <w:b/>
                <w:bCs/>
              </w:rPr>
              <w:t>55</w:t>
            </w:r>
            <w:r>
              <w:rPr>
                <w:b/>
                <w:bCs/>
              </w:rPr>
              <w:t xml:space="preserve"> CDT (or as soon as practicable)</w:t>
            </w:r>
          </w:p>
        </w:tc>
      </w:tr>
      <w:tr w:rsidR="00021317" w14:paraId="5D95FB26" w14:textId="77777777">
        <w:tc>
          <w:tcPr>
            <w:tcW w:w="2522" w:type="dxa"/>
            <w:tcBorders>
              <w:left w:val="single" w:sz="2" w:space="0" w:color="000000"/>
              <w:bottom w:val="single" w:sz="2" w:space="0" w:color="000000"/>
            </w:tcBorders>
          </w:tcPr>
          <w:p w14:paraId="2CA8B237" w14:textId="77777777" w:rsidR="00021317" w:rsidRDefault="00000000">
            <w:pPr>
              <w:pStyle w:val="TableContents"/>
              <w:widowControl w:val="0"/>
            </w:pPr>
            <w:r>
              <w:t>INJECT</w:t>
            </w:r>
          </w:p>
        </w:tc>
        <w:tc>
          <w:tcPr>
            <w:tcW w:w="7450" w:type="dxa"/>
            <w:tcBorders>
              <w:left w:val="single" w:sz="2" w:space="0" w:color="000000"/>
              <w:bottom w:val="single" w:sz="2" w:space="0" w:color="000000"/>
              <w:right w:val="single" w:sz="2" w:space="0" w:color="000000"/>
            </w:tcBorders>
          </w:tcPr>
          <w:p w14:paraId="0805F550" w14:textId="2CA16FF7" w:rsidR="00EF7B75" w:rsidRDefault="00612858">
            <w:pPr>
              <w:pStyle w:val="TableContents"/>
              <w:widowControl w:val="0"/>
            </w:pPr>
            <w:r>
              <w:t>You have discovered that your primary shelter antenna ha</w:t>
            </w:r>
            <w:r w:rsidR="00D9195B">
              <w:t>s</w:t>
            </w:r>
            <w:r>
              <w:t xml:space="preserve"> been damaged and </w:t>
            </w:r>
            <w:r w:rsidR="00D9195B">
              <w:t>is</w:t>
            </w:r>
            <w:r>
              <w:t xml:space="preserve"> not usable.</w:t>
            </w:r>
          </w:p>
          <w:p w14:paraId="532B9C6B" w14:textId="4B1C9BBF" w:rsidR="00612858" w:rsidRDefault="00612858">
            <w:pPr>
              <w:pStyle w:val="TableContents"/>
              <w:widowControl w:val="0"/>
            </w:pPr>
          </w:p>
          <w:p w14:paraId="238FD74A" w14:textId="2BCA5736" w:rsidR="00612858" w:rsidRDefault="00C1248E">
            <w:pPr>
              <w:pStyle w:val="TableContents"/>
              <w:widowControl w:val="0"/>
            </w:pPr>
            <w:r>
              <w:rPr>
                <w:b/>
                <w:bCs/>
              </w:rPr>
              <w:t>ACTION:</w:t>
            </w:r>
            <w:r>
              <w:t xml:space="preserve"> </w:t>
            </w:r>
            <w:r w:rsidR="001D3E9C">
              <w:t>Implement whatever is necessary to communicate with your EOC with your primary antenna broken.  This can be done with a backup antenna or an HT if available.  Notify your EOC that</w:t>
            </w:r>
            <w:r w:rsidR="00D12E29">
              <w:t xml:space="preserve"> this has occurred, and you have been able to work around the issue.</w:t>
            </w:r>
            <w:r w:rsidR="008642BF">
              <w:t xml:space="preserve">  If you cannot resolve this issue, you must stay off the air for a period of 15 minutes to simulate a loss of communications.</w:t>
            </w:r>
          </w:p>
          <w:p w14:paraId="751A0A7C" w14:textId="77777777" w:rsidR="00D12E29" w:rsidRPr="00C1248E" w:rsidRDefault="00D12E29">
            <w:pPr>
              <w:pStyle w:val="TableContents"/>
              <w:widowControl w:val="0"/>
            </w:pPr>
          </w:p>
          <w:p w14:paraId="185808DF" w14:textId="4B94BE70" w:rsidR="00EF7B75" w:rsidRDefault="00EF7B75">
            <w:pPr>
              <w:pStyle w:val="TableContents"/>
              <w:widowControl w:val="0"/>
            </w:pPr>
            <w:r>
              <w:rPr>
                <w:b/>
                <w:bCs/>
                <w:u w:val="single"/>
              </w:rPr>
              <w:t>**REMEMBER** - All communications should start and end with  “FOR EXERCISE”</w:t>
            </w:r>
            <w:r>
              <w:t xml:space="preserve"> </w:t>
            </w:r>
          </w:p>
          <w:p w14:paraId="5A327A98" w14:textId="77777777" w:rsidR="00021317" w:rsidRDefault="00021317">
            <w:pPr>
              <w:pStyle w:val="TableContents"/>
              <w:widowControl w:val="0"/>
            </w:pPr>
          </w:p>
        </w:tc>
      </w:tr>
    </w:tbl>
    <w:p w14:paraId="5DD0CA27" w14:textId="62D7FC0D" w:rsidR="00D12E29" w:rsidRDefault="00D12E29"/>
    <w:p w14:paraId="15651B60" w14:textId="3F15E5D2" w:rsidR="00021317" w:rsidRDefault="00D12E29" w:rsidP="00EA193E">
      <w:pPr>
        <w:overflowPunct/>
      </w:pPr>
      <w:r>
        <w:br w:type="page"/>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2521"/>
        <w:gridCol w:w="7445"/>
      </w:tblGrid>
      <w:tr w:rsidR="00021317" w14:paraId="79C5A2CB" w14:textId="77777777">
        <w:tc>
          <w:tcPr>
            <w:tcW w:w="2522" w:type="dxa"/>
            <w:tcBorders>
              <w:top w:val="single" w:sz="2" w:space="0" w:color="000000"/>
              <w:left w:val="single" w:sz="2" w:space="0" w:color="000000"/>
              <w:bottom w:val="single" w:sz="2" w:space="0" w:color="000000"/>
            </w:tcBorders>
          </w:tcPr>
          <w:p w14:paraId="2DE822D8" w14:textId="1F55423E" w:rsidR="00021317" w:rsidRDefault="00000000">
            <w:pPr>
              <w:pStyle w:val="TableContents"/>
              <w:widowControl w:val="0"/>
              <w:rPr>
                <w:b/>
                <w:bCs/>
              </w:rPr>
            </w:pPr>
            <w:r>
              <w:rPr>
                <w:b/>
                <w:bCs/>
              </w:rPr>
              <w:lastRenderedPageBreak/>
              <w:t>SHELTER</w:t>
            </w:r>
          </w:p>
        </w:tc>
        <w:tc>
          <w:tcPr>
            <w:tcW w:w="7450" w:type="dxa"/>
            <w:tcBorders>
              <w:top w:val="single" w:sz="2" w:space="0" w:color="000000"/>
              <w:left w:val="single" w:sz="2" w:space="0" w:color="000000"/>
              <w:bottom w:val="single" w:sz="2" w:space="0" w:color="000000"/>
              <w:right w:val="single" w:sz="2" w:space="0" w:color="000000"/>
            </w:tcBorders>
          </w:tcPr>
          <w:p w14:paraId="3D8D88CB" w14:textId="0F483582" w:rsidR="00021317" w:rsidRDefault="00000000">
            <w:pPr>
              <w:pStyle w:val="TableContents"/>
              <w:widowControl w:val="0"/>
              <w:rPr>
                <w:b/>
                <w:bCs/>
              </w:rPr>
            </w:pPr>
            <w:r>
              <w:rPr>
                <w:b/>
                <w:bCs/>
              </w:rPr>
              <w:t>County SHELTER  #1</w:t>
            </w:r>
          </w:p>
        </w:tc>
      </w:tr>
      <w:tr w:rsidR="00021317" w14:paraId="66617212" w14:textId="77777777">
        <w:tc>
          <w:tcPr>
            <w:tcW w:w="2522" w:type="dxa"/>
            <w:tcBorders>
              <w:left w:val="single" w:sz="2" w:space="0" w:color="000000"/>
              <w:bottom w:val="single" w:sz="2" w:space="0" w:color="000000"/>
            </w:tcBorders>
          </w:tcPr>
          <w:p w14:paraId="2E0337CA" w14:textId="77777777" w:rsidR="00021317" w:rsidRDefault="00000000">
            <w:pPr>
              <w:pStyle w:val="TableContents"/>
              <w:widowControl w:val="0"/>
              <w:rPr>
                <w:b/>
                <w:bCs/>
              </w:rPr>
            </w:pPr>
            <w:r>
              <w:rPr>
                <w:b/>
                <w:bCs/>
              </w:rPr>
              <w:t>INJECT</w:t>
            </w:r>
            <w:r>
              <w:rPr>
                <w:b/>
                <w:bCs/>
                <w:sz w:val="28"/>
                <w:szCs w:val="28"/>
              </w:rPr>
              <w:t xml:space="preserve"> FIVE</w:t>
            </w:r>
          </w:p>
        </w:tc>
        <w:tc>
          <w:tcPr>
            <w:tcW w:w="7450" w:type="dxa"/>
            <w:tcBorders>
              <w:left w:val="single" w:sz="2" w:space="0" w:color="000000"/>
              <w:bottom w:val="single" w:sz="2" w:space="0" w:color="000000"/>
              <w:right w:val="single" w:sz="2" w:space="0" w:color="000000"/>
            </w:tcBorders>
          </w:tcPr>
          <w:p w14:paraId="4C80058B" w14:textId="4E131393" w:rsidR="00021317" w:rsidRDefault="00000000">
            <w:pPr>
              <w:pStyle w:val="TableContents"/>
              <w:widowControl w:val="0"/>
            </w:pPr>
            <w:r>
              <w:rPr>
                <w:b/>
                <w:bCs/>
              </w:rPr>
              <w:t>TIME:</w:t>
            </w:r>
            <w:r>
              <w:t xml:space="preserve"> </w:t>
            </w:r>
            <w:r>
              <w:rPr>
                <w:b/>
                <w:bCs/>
              </w:rPr>
              <w:t>1</w:t>
            </w:r>
            <w:r w:rsidR="00BF174B">
              <w:rPr>
                <w:b/>
                <w:bCs/>
              </w:rPr>
              <w:t>1</w:t>
            </w:r>
            <w:r>
              <w:rPr>
                <w:b/>
                <w:bCs/>
              </w:rPr>
              <w:t>:</w:t>
            </w:r>
            <w:r w:rsidR="00BF174B">
              <w:rPr>
                <w:b/>
                <w:bCs/>
              </w:rPr>
              <w:t>10</w:t>
            </w:r>
            <w:r>
              <w:rPr>
                <w:b/>
                <w:bCs/>
              </w:rPr>
              <w:t xml:space="preserve"> EDT/</w:t>
            </w:r>
            <w:r w:rsidR="00BF174B">
              <w:rPr>
                <w:b/>
                <w:bCs/>
              </w:rPr>
              <w:t>10</w:t>
            </w:r>
            <w:r>
              <w:rPr>
                <w:b/>
                <w:bCs/>
              </w:rPr>
              <w:t>:</w:t>
            </w:r>
            <w:r w:rsidR="00BF174B">
              <w:rPr>
                <w:b/>
                <w:bCs/>
              </w:rPr>
              <w:t>1</w:t>
            </w:r>
            <w:r>
              <w:rPr>
                <w:b/>
                <w:bCs/>
              </w:rPr>
              <w:t>0 CDT (or as soon as practicable)</w:t>
            </w:r>
          </w:p>
        </w:tc>
      </w:tr>
      <w:tr w:rsidR="00021317" w14:paraId="79237C4E" w14:textId="77777777">
        <w:tc>
          <w:tcPr>
            <w:tcW w:w="2522" w:type="dxa"/>
            <w:tcBorders>
              <w:left w:val="single" w:sz="2" w:space="0" w:color="000000"/>
              <w:bottom w:val="single" w:sz="2" w:space="0" w:color="000000"/>
            </w:tcBorders>
          </w:tcPr>
          <w:p w14:paraId="43620ECE" w14:textId="77777777" w:rsidR="00021317" w:rsidRDefault="00000000">
            <w:pPr>
              <w:pStyle w:val="TableContents"/>
              <w:widowControl w:val="0"/>
            </w:pPr>
            <w:r>
              <w:t>INJECT</w:t>
            </w:r>
          </w:p>
        </w:tc>
        <w:tc>
          <w:tcPr>
            <w:tcW w:w="7450" w:type="dxa"/>
            <w:tcBorders>
              <w:left w:val="single" w:sz="2" w:space="0" w:color="000000"/>
              <w:bottom w:val="single" w:sz="2" w:space="0" w:color="000000"/>
              <w:right w:val="single" w:sz="2" w:space="0" w:color="000000"/>
            </w:tcBorders>
          </w:tcPr>
          <w:p w14:paraId="23DECEC0" w14:textId="3B286769" w:rsidR="00021317" w:rsidRDefault="00000000">
            <w:pPr>
              <w:pStyle w:val="TableContents"/>
              <w:widowControl w:val="0"/>
            </w:pPr>
            <w:r>
              <w:t>The power is still out.  It is now well beyond the breakfast hour and clients (especially children) are becoming hungry as well as generally upset by what’s been happening.</w:t>
            </w:r>
          </w:p>
          <w:p w14:paraId="1813F3CD" w14:textId="77777777" w:rsidR="00D12E29" w:rsidRDefault="00D12E29">
            <w:pPr>
              <w:pStyle w:val="TableContents"/>
              <w:widowControl w:val="0"/>
            </w:pPr>
          </w:p>
          <w:p w14:paraId="35AE7464" w14:textId="28F06C9A" w:rsidR="00021317" w:rsidRDefault="00A56967">
            <w:pPr>
              <w:pStyle w:val="TableContents"/>
              <w:widowControl w:val="0"/>
            </w:pPr>
            <w:r>
              <w:rPr>
                <w:b/>
                <w:bCs/>
              </w:rPr>
              <w:t xml:space="preserve">ACTION: </w:t>
            </w:r>
            <w:r w:rsidR="00000000">
              <w:t xml:space="preserve">Enough time has passed since the last shelter client count that the </w:t>
            </w:r>
            <w:r>
              <w:t>S</w:t>
            </w:r>
            <w:r w:rsidR="00000000">
              <w:t xml:space="preserve">helter </w:t>
            </w:r>
            <w:r>
              <w:t>M</w:t>
            </w:r>
            <w:r w:rsidR="00000000">
              <w:t>anager wants the team to provide a client count update.  Use the structured message format of inject one to do so.</w:t>
            </w:r>
            <w:r>
              <w:t xml:space="preserve"> (You may provide whatever counts that you would like as long as it is increased from what was provided before.)</w:t>
            </w:r>
          </w:p>
          <w:p w14:paraId="59DE91FA" w14:textId="77777777" w:rsidR="00D12E29" w:rsidRDefault="00D12E29">
            <w:pPr>
              <w:pStyle w:val="TableContents"/>
              <w:widowControl w:val="0"/>
            </w:pPr>
          </w:p>
          <w:p w14:paraId="00B3F59A" w14:textId="2C69E03E" w:rsidR="00021317" w:rsidRDefault="00000000">
            <w:pPr>
              <w:pStyle w:val="TableContents"/>
              <w:widowControl w:val="0"/>
            </w:pPr>
            <w:r>
              <w:t>The manager also wants the EOC to know that the limited food available is running out, and that the shelter requests additional food both for regular and for special needs clients.</w:t>
            </w:r>
          </w:p>
          <w:p w14:paraId="74CC7141" w14:textId="6221B66F" w:rsidR="00EC6428" w:rsidRDefault="00EC6428">
            <w:pPr>
              <w:pStyle w:val="TableContents"/>
              <w:widowControl w:val="0"/>
            </w:pPr>
          </w:p>
          <w:p w14:paraId="12E1BD2F" w14:textId="221A9733" w:rsidR="00021317" w:rsidRDefault="00EC6428" w:rsidP="00405B62">
            <w:pPr>
              <w:pStyle w:val="TableContents"/>
              <w:widowControl w:val="0"/>
            </w:pPr>
            <w:r>
              <w:rPr>
                <w:b/>
                <w:bCs/>
                <w:u w:val="single"/>
              </w:rPr>
              <w:t>**REMEMBER** - All communications should start and end with  “FOR EXERCISE”</w:t>
            </w:r>
            <w:r>
              <w:t xml:space="preserve"> </w:t>
            </w:r>
          </w:p>
        </w:tc>
      </w:tr>
    </w:tbl>
    <w:p w14:paraId="6164A592" w14:textId="7127334D" w:rsidR="00021317" w:rsidRDefault="00021317"/>
    <w:sectPr w:rsidR="00021317">
      <w:footerReference w:type="default" r:id="rId6"/>
      <w:pgSz w:w="12240" w:h="15840"/>
      <w:pgMar w:top="1134" w:right="1134" w:bottom="1693" w:left="1134"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8981" w14:textId="77777777" w:rsidR="006C1D0A" w:rsidRDefault="006C1D0A">
      <w:r>
        <w:separator/>
      </w:r>
    </w:p>
  </w:endnote>
  <w:endnote w:type="continuationSeparator" w:id="0">
    <w:p w14:paraId="4ACEBD0E" w14:textId="77777777" w:rsidR="006C1D0A" w:rsidRDefault="006C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23A2" w14:textId="77777777" w:rsidR="00021317" w:rsidRDefault="00021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1549" w14:textId="77777777" w:rsidR="006C1D0A" w:rsidRDefault="006C1D0A">
      <w:r>
        <w:separator/>
      </w:r>
    </w:p>
  </w:footnote>
  <w:footnote w:type="continuationSeparator" w:id="0">
    <w:p w14:paraId="47E7826D" w14:textId="77777777" w:rsidR="006C1D0A" w:rsidRDefault="006C1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317"/>
    <w:rsid w:val="00021317"/>
    <w:rsid w:val="001C7D6C"/>
    <w:rsid w:val="001D3E9C"/>
    <w:rsid w:val="0036796E"/>
    <w:rsid w:val="00405B62"/>
    <w:rsid w:val="004A1F34"/>
    <w:rsid w:val="00612858"/>
    <w:rsid w:val="006C1D0A"/>
    <w:rsid w:val="006D0728"/>
    <w:rsid w:val="00761F99"/>
    <w:rsid w:val="008642BF"/>
    <w:rsid w:val="008E07D3"/>
    <w:rsid w:val="0094461C"/>
    <w:rsid w:val="00A35CD1"/>
    <w:rsid w:val="00A56967"/>
    <w:rsid w:val="00B31139"/>
    <w:rsid w:val="00BF174B"/>
    <w:rsid w:val="00C1248E"/>
    <w:rsid w:val="00CA7548"/>
    <w:rsid w:val="00D12E29"/>
    <w:rsid w:val="00D9195B"/>
    <w:rsid w:val="00EA193E"/>
    <w:rsid w:val="00EC6428"/>
    <w:rsid w:val="00EF7B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F501"/>
  <w15:docId w15:val="{C7458EAC-8BD7-4383-98B1-4499313B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rFonts w:ascii="Liberation Serif" w:hAnsi="Liberation Serif"/>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 J. Thames</dc:creator>
  <dc:description/>
  <cp:lastModifiedBy>Arc J. Thames</cp:lastModifiedBy>
  <cp:revision>23</cp:revision>
  <cp:lastPrinted>2021-03-13T10:29:00Z</cp:lastPrinted>
  <dcterms:created xsi:type="dcterms:W3CDTF">2022-09-12T19:57:00Z</dcterms:created>
  <dcterms:modified xsi:type="dcterms:W3CDTF">2022-09-12T21:09:00Z</dcterms:modified>
  <dc:language>en-US</dc:language>
</cp:coreProperties>
</file>